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03" w:rsidRDefault="00DB3930" w:rsidP="000B412B">
      <w:pPr>
        <w:jc w:val="center"/>
        <w:rPr>
          <w:rFonts w:ascii="Arial" w:hAnsi="Arial" w:cs="Arial"/>
          <w:b/>
          <w:color w:val="auto"/>
          <w:sz w:val="24"/>
        </w:rPr>
      </w:pPr>
      <w:r>
        <w:rPr>
          <w:rFonts w:ascii="Arial" w:hAnsi="Arial" w:cs="Arial"/>
          <w:b/>
          <w:color w:val="auto"/>
          <w:sz w:val="24"/>
        </w:rPr>
        <w:t>Retailing and t</w:t>
      </w:r>
      <w:r w:rsidR="003E61E1">
        <w:rPr>
          <w:rFonts w:ascii="Arial" w:hAnsi="Arial" w:cs="Arial"/>
          <w:b/>
          <w:color w:val="auto"/>
          <w:sz w:val="24"/>
        </w:rPr>
        <w:t>he C</w:t>
      </w:r>
      <w:r>
        <w:rPr>
          <w:rFonts w:ascii="Arial" w:hAnsi="Arial" w:cs="Arial"/>
          <w:b/>
          <w:color w:val="auto"/>
          <w:sz w:val="24"/>
        </w:rPr>
        <w:t>.</w:t>
      </w:r>
      <w:r w:rsidR="003E61E1">
        <w:rPr>
          <w:rFonts w:ascii="Arial" w:hAnsi="Arial" w:cs="Arial"/>
          <w:b/>
          <w:color w:val="auto"/>
          <w:sz w:val="24"/>
        </w:rPr>
        <w:t>B</w:t>
      </w:r>
      <w:r>
        <w:rPr>
          <w:rFonts w:ascii="Arial" w:hAnsi="Arial" w:cs="Arial"/>
          <w:b/>
          <w:color w:val="auto"/>
          <w:sz w:val="24"/>
        </w:rPr>
        <w:t>.</w:t>
      </w:r>
      <w:r w:rsidR="003E61E1">
        <w:rPr>
          <w:rFonts w:ascii="Arial" w:hAnsi="Arial" w:cs="Arial"/>
          <w:b/>
          <w:color w:val="auto"/>
          <w:sz w:val="24"/>
        </w:rPr>
        <w:t>D</w:t>
      </w:r>
      <w:r>
        <w:rPr>
          <w:rFonts w:ascii="Arial" w:hAnsi="Arial" w:cs="Arial"/>
          <w:b/>
          <w:color w:val="auto"/>
          <w:sz w:val="24"/>
        </w:rPr>
        <w:t>.</w:t>
      </w:r>
      <w:r w:rsidR="005159DC">
        <w:rPr>
          <w:rFonts w:ascii="Arial" w:hAnsi="Arial" w:cs="Arial"/>
          <w:b/>
          <w:color w:val="auto"/>
          <w:sz w:val="24"/>
        </w:rPr>
        <w:t xml:space="preserve"> in the news</w:t>
      </w:r>
    </w:p>
    <w:p w:rsidR="00DB3930" w:rsidRPr="00B64884" w:rsidRDefault="00DB3930" w:rsidP="000B412B">
      <w:pPr>
        <w:jc w:val="center"/>
        <w:rPr>
          <w:rFonts w:ascii="Arial" w:hAnsi="Arial" w:cs="Arial"/>
          <w:b/>
          <w:color w:val="auto"/>
          <w:sz w:val="24"/>
        </w:rPr>
      </w:pPr>
    </w:p>
    <w:p w:rsidR="00EC4303" w:rsidRPr="00A61AA7" w:rsidRDefault="00EC4303" w:rsidP="00593422">
      <w:pPr>
        <w:jc w:val="left"/>
        <w:rPr>
          <w:rFonts w:ascii="Arial" w:hAnsi="Arial" w:cs="Arial"/>
          <w:b/>
          <w:color w:val="auto"/>
          <w:sz w:val="24"/>
          <w:u w:val="single"/>
        </w:rPr>
      </w:pPr>
      <w:r w:rsidRPr="00A61AA7">
        <w:rPr>
          <w:rFonts w:ascii="Arial" w:hAnsi="Arial" w:cs="Arial"/>
          <w:b/>
          <w:color w:val="auto"/>
          <w:sz w:val="24"/>
          <w:u w:val="single"/>
        </w:rPr>
        <w:t>Lesson plans/Teachers’ Notes Key stage 3</w:t>
      </w:r>
    </w:p>
    <w:p w:rsidR="00EC4303" w:rsidRPr="00B64884" w:rsidRDefault="00EC4303" w:rsidP="00593422">
      <w:pPr>
        <w:jc w:val="left"/>
        <w:rPr>
          <w:rFonts w:ascii="Arial" w:hAnsi="Arial" w:cs="Arial"/>
          <w:color w:val="auto"/>
          <w:sz w:val="24"/>
        </w:rPr>
      </w:pPr>
    </w:p>
    <w:p w:rsidR="00EC4303" w:rsidRPr="00A61AA7" w:rsidRDefault="00EC4303" w:rsidP="00593422">
      <w:pPr>
        <w:jc w:val="left"/>
        <w:rPr>
          <w:rFonts w:ascii="Arial" w:hAnsi="Arial" w:cs="Arial"/>
          <w:b/>
          <w:color w:val="auto"/>
          <w:sz w:val="24"/>
          <w:u w:val="single"/>
        </w:rPr>
      </w:pPr>
      <w:r w:rsidRPr="00A61AA7">
        <w:rPr>
          <w:rFonts w:ascii="Arial" w:hAnsi="Arial" w:cs="Arial"/>
          <w:b/>
          <w:color w:val="auto"/>
          <w:sz w:val="24"/>
          <w:u w:val="single"/>
        </w:rPr>
        <w:t xml:space="preserve">Overview of the resource </w:t>
      </w:r>
    </w:p>
    <w:p w:rsidR="00EC4303" w:rsidRPr="00B64884" w:rsidRDefault="00EC4303" w:rsidP="00593422">
      <w:pPr>
        <w:jc w:val="left"/>
        <w:rPr>
          <w:rFonts w:ascii="Arial" w:hAnsi="Arial" w:cs="Arial"/>
          <w:color w:val="auto"/>
          <w:sz w:val="24"/>
        </w:rPr>
      </w:pPr>
    </w:p>
    <w:p w:rsidR="00A61AA7" w:rsidRDefault="00EC4303" w:rsidP="00A61AA7">
      <w:pPr>
        <w:spacing w:after="60"/>
        <w:jc w:val="left"/>
        <w:rPr>
          <w:rFonts w:ascii="Arial" w:hAnsi="Arial" w:cs="Arial"/>
          <w:color w:val="auto"/>
          <w:sz w:val="24"/>
        </w:rPr>
      </w:pPr>
      <w:r w:rsidRPr="000B412B">
        <w:rPr>
          <w:rFonts w:ascii="Arial" w:hAnsi="Arial" w:cs="Arial"/>
          <w:color w:val="auto"/>
          <w:sz w:val="24"/>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sidR="00A61AA7">
        <w:rPr>
          <w:rFonts w:ascii="Arial" w:hAnsi="Arial" w:cs="Arial"/>
          <w:color w:val="auto"/>
          <w:sz w:val="24"/>
        </w:rPr>
        <w:t>ed work within schemes or work.</w:t>
      </w:r>
    </w:p>
    <w:p w:rsidR="00EC4303" w:rsidRPr="000B412B" w:rsidRDefault="00EC4303" w:rsidP="00A61AA7">
      <w:pPr>
        <w:spacing w:after="60"/>
        <w:jc w:val="left"/>
        <w:rPr>
          <w:rFonts w:ascii="Arial" w:hAnsi="Arial" w:cs="Arial"/>
          <w:color w:val="auto"/>
          <w:sz w:val="24"/>
        </w:rPr>
      </w:pPr>
      <w:r w:rsidRPr="000B412B">
        <w:rPr>
          <w:rFonts w:ascii="Arial" w:hAnsi="Arial" w:cs="Arial"/>
          <w:color w:val="auto"/>
          <w:sz w:val="24"/>
        </w:rPr>
        <w:t xml:space="preserve">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EC4303" w:rsidRPr="000B412B" w:rsidRDefault="00EC4303" w:rsidP="00A61AA7">
      <w:pPr>
        <w:spacing w:after="60"/>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w:t>
      </w:r>
      <w:r w:rsidR="00A61AA7">
        <w:rPr>
          <w:rFonts w:ascii="Arial" w:hAnsi="Arial" w:cs="Arial"/>
          <w:color w:val="auto"/>
          <w:sz w:val="24"/>
        </w:rPr>
        <w:t>in a glossary</w:t>
      </w:r>
      <w:r w:rsidRPr="000B412B">
        <w:rPr>
          <w:rFonts w:ascii="Arial" w:hAnsi="Arial" w:cs="Arial"/>
          <w:color w:val="auto"/>
          <w:sz w:val="24"/>
        </w:rPr>
        <w:t xml:space="preserve">. Website links are included at key points in the resources to facilitate further research on selected topics.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Each edition will be archived to allow repeated access and use in the future. They are fully downloadable to allow storage and reuse in classrooms without internet connection.   </w:t>
      </w:r>
    </w:p>
    <w:p w:rsidR="00EC4303" w:rsidRPr="000B412B" w:rsidRDefault="00EC4303" w:rsidP="00593422">
      <w:pPr>
        <w:jc w:val="left"/>
        <w:rPr>
          <w:rFonts w:ascii="Arial" w:hAnsi="Arial" w:cs="Arial"/>
          <w:b/>
          <w:color w:val="auto"/>
          <w:sz w:val="24"/>
        </w:rPr>
      </w:pPr>
    </w:p>
    <w:p w:rsidR="00A61AA7" w:rsidRPr="00A61AA7" w:rsidRDefault="00EC4303" w:rsidP="00E8400B">
      <w:pPr>
        <w:spacing w:after="60"/>
        <w:jc w:val="left"/>
        <w:rPr>
          <w:rFonts w:ascii="Arial" w:hAnsi="Arial" w:cs="Arial"/>
          <w:b/>
          <w:color w:val="auto"/>
          <w:sz w:val="24"/>
          <w:u w:val="single"/>
        </w:rPr>
      </w:pPr>
      <w:r w:rsidRPr="00A61AA7">
        <w:rPr>
          <w:rFonts w:ascii="Arial" w:hAnsi="Arial" w:cs="Arial"/>
          <w:b/>
          <w:color w:val="auto"/>
          <w:sz w:val="24"/>
          <w:u w:val="single"/>
        </w:rPr>
        <w:t xml:space="preserve">Main Theme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principle National Curriculum links are:-</w:t>
      </w:r>
    </w:p>
    <w:p w:rsidR="00A61AA7" w:rsidRDefault="00A61AA7" w:rsidP="00593422">
      <w:pPr>
        <w:jc w:val="left"/>
        <w:rPr>
          <w:rFonts w:ascii="Arial" w:hAnsi="Arial" w:cs="Arial"/>
          <w:color w:val="auto"/>
          <w:sz w:val="24"/>
          <w:u w:val="single"/>
        </w:rPr>
      </w:pPr>
    </w:p>
    <w:p w:rsidR="00EC4303" w:rsidRPr="000B412B" w:rsidRDefault="00EC4303" w:rsidP="00593422">
      <w:pPr>
        <w:jc w:val="left"/>
        <w:rPr>
          <w:rFonts w:ascii="Arial" w:hAnsi="Arial" w:cs="Arial"/>
          <w:color w:val="auto"/>
          <w:sz w:val="24"/>
          <w:u w:val="single"/>
        </w:rPr>
      </w:pPr>
      <w:r w:rsidRPr="000B412B">
        <w:rPr>
          <w:rFonts w:ascii="Arial" w:hAnsi="Arial" w:cs="Arial"/>
          <w:color w:val="auto"/>
          <w:sz w:val="24"/>
          <w:u w:val="single"/>
        </w:rPr>
        <w:t xml:space="preserve">Range </w:t>
      </w:r>
    </w:p>
    <w:p w:rsidR="00E343D7" w:rsidRPr="00E343D7" w:rsidRDefault="00E343D7"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EC4303" w:rsidRPr="000B412B" w:rsidRDefault="00EC4303"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EC4303" w:rsidRPr="000B412B" w:rsidRDefault="00EC4303" w:rsidP="00593422">
      <w:pPr>
        <w:autoSpaceDE w:val="0"/>
        <w:autoSpaceDN w:val="0"/>
        <w:adjustRightInd w:val="0"/>
        <w:jc w:val="left"/>
        <w:rPr>
          <w:rFonts w:ascii="Arial" w:hAnsi="Arial" w:cs="Arial"/>
          <w:i/>
          <w:iCs/>
          <w:color w:val="auto"/>
          <w:sz w:val="24"/>
        </w:rPr>
      </w:pPr>
    </w:p>
    <w:p w:rsidR="00EC4303" w:rsidRPr="000B412B" w:rsidRDefault="00EC4303"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533423" w:rsidRPr="00533423" w:rsidRDefault="00533423" w:rsidP="00533423">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EC4303" w:rsidRPr="000B412B" w:rsidRDefault="00EC4303" w:rsidP="0059342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r w:rsidRPr="000B412B">
        <w:rPr>
          <w:rFonts w:ascii="Arial" w:eastAsiaTheme="minorHAnsi" w:hAnsi="Arial" w:cs="Arial"/>
          <w:sz w:val="24"/>
          <w:szCs w:val="24"/>
        </w:rPr>
        <w:t xml:space="preserve">explain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r w:rsidR="00593422" w:rsidRPr="000B412B">
        <w:rPr>
          <w:rFonts w:ascii="Arial" w:eastAsiaTheme="minorHAnsi" w:hAnsi="Arial" w:cs="Arial"/>
          <w:i/>
          <w:iCs/>
          <w:sz w:val="24"/>
          <w:szCs w:val="24"/>
        </w:rPr>
        <w:t>’</w:t>
      </w:r>
    </w:p>
    <w:p w:rsidR="00062E5B" w:rsidRPr="000B412B" w:rsidRDefault="00533423"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w:t>
      </w:r>
      <w:r w:rsidR="00062E5B" w:rsidRPr="000B412B">
        <w:rPr>
          <w:rFonts w:ascii="Arial" w:eastAsiaTheme="minorHAnsi" w:hAnsi="Arial" w:cs="Arial"/>
          <w:b/>
          <w:bCs/>
          <w:sz w:val="24"/>
          <w:szCs w:val="24"/>
        </w:rPr>
        <w:t>‘carry out:</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investigations into ‘geography in the news’, topical events and issues in the locality and the wider world’.</w:t>
      </w:r>
    </w:p>
    <w:p w:rsidR="00EC4303" w:rsidRPr="000B412B" w:rsidRDefault="00062E5B"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‘ask and answer the question - </w:t>
      </w:r>
      <w:r w:rsidR="00533423" w:rsidRPr="00533423">
        <w:rPr>
          <w:rFonts w:ascii="Arial" w:eastAsiaTheme="minorHAnsi" w:hAnsi="Arial" w:cs="Arial"/>
          <w:sz w:val="24"/>
          <w:szCs w:val="24"/>
        </w:rPr>
        <w:t>what are the geographical issues for people living in this location? How and why do people’s views on issues differ and what do I think?</w:t>
      </w:r>
      <w:r w:rsidR="00533423">
        <w:rPr>
          <w:rFonts w:ascii="Arial" w:eastAsiaTheme="minorHAnsi" w:hAnsi="Arial" w:cs="Arial"/>
          <w:sz w:val="24"/>
          <w:szCs w:val="24"/>
        </w:rPr>
        <w:t>’</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activities will offer learners opportunities to:</w:t>
      </w:r>
    </w:p>
    <w:p w:rsidR="00EC4303" w:rsidRPr="000B412B" w:rsidRDefault="00EC4303" w:rsidP="00593422">
      <w:pPr>
        <w:jc w:val="left"/>
        <w:rPr>
          <w:rFonts w:ascii="Arial" w:hAnsi="Arial" w:cs="Arial"/>
          <w:color w:val="auto"/>
          <w:sz w:val="24"/>
        </w:rPr>
      </w:pP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0B412B" w:rsidRPr="00533423" w:rsidRDefault="00EC4303" w:rsidP="00533423">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0B412B" w:rsidRPr="00B315E3" w:rsidRDefault="003E61E1" w:rsidP="00B315E3">
      <w:pPr>
        <w:jc w:val="center"/>
        <w:rPr>
          <w:rFonts w:asciiTheme="minorHAnsi" w:hAnsiTheme="minorHAnsi" w:cstheme="minorHAnsi"/>
          <w:b/>
          <w:color w:val="auto"/>
          <w:sz w:val="28"/>
          <w:szCs w:val="36"/>
        </w:rPr>
      </w:pPr>
      <w:r>
        <w:rPr>
          <w:rFonts w:asciiTheme="minorHAnsi" w:hAnsiTheme="minorHAnsi" w:cstheme="minorHAnsi"/>
          <w:b/>
          <w:iCs/>
          <w:color w:val="auto"/>
          <w:sz w:val="28"/>
          <w:szCs w:val="36"/>
        </w:rPr>
        <w:lastRenderedPageBreak/>
        <w:t>Suggested Learning Activities</w:t>
      </w:r>
    </w:p>
    <w:p w:rsidR="00776D8B" w:rsidRPr="00776D8B"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0B412B" w:rsidRPr="003D5417" w:rsidTr="00DB3930">
        <w:tc>
          <w:tcPr>
            <w:tcW w:w="5000" w:type="pct"/>
            <w:gridSpan w:val="2"/>
          </w:tcPr>
          <w:p w:rsidR="000B412B" w:rsidRPr="003D5417" w:rsidRDefault="000B412B" w:rsidP="00E343D7">
            <w:pPr>
              <w:jc w:val="left"/>
              <w:rPr>
                <w:rFonts w:ascii="Arial" w:hAnsi="Arial" w:cs="Arial"/>
                <w:color w:val="auto"/>
                <w:sz w:val="24"/>
              </w:rPr>
            </w:pPr>
            <w:r w:rsidRPr="003D5417">
              <w:rPr>
                <w:rFonts w:ascii="Arial" w:hAnsi="Arial" w:cs="Arial"/>
                <w:b/>
                <w:color w:val="auto"/>
                <w:sz w:val="24"/>
              </w:rPr>
              <w:t xml:space="preserve">Aims: </w:t>
            </w:r>
            <w:r w:rsidRPr="003D5417">
              <w:rPr>
                <w:rFonts w:ascii="Arial" w:hAnsi="Arial" w:cs="Arial"/>
                <w:color w:val="auto"/>
                <w:sz w:val="24"/>
              </w:rPr>
              <w:t xml:space="preserve">to </w:t>
            </w:r>
            <w:r w:rsidR="00857879" w:rsidRPr="003D5417">
              <w:rPr>
                <w:rFonts w:ascii="Arial" w:hAnsi="Arial" w:cs="Arial"/>
                <w:color w:val="auto"/>
                <w:sz w:val="24"/>
              </w:rPr>
              <w:t xml:space="preserve">introduce the </w:t>
            </w:r>
            <w:r w:rsidR="003E61E1" w:rsidRPr="003D5417">
              <w:rPr>
                <w:rFonts w:ascii="Arial" w:hAnsi="Arial" w:cs="Arial"/>
                <w:color w:val="auto"/>
                <w:sz w:val="24"/>
              </w:rPr>
              <w:t>concepts of the Central Business District (C.B.D.) and highlight issues such as changes in retailing which affect the C.B.D.</w:t>
            </w:r>
          </w:p>
          <w:p w:rsidR="005B65DD" w:rsidRPr="003D5417" w:rsidRDefault="005B65DD" w:rsidP="00E343D7">
            <w:pPr>
              <w:jc w:val="left"/>
              <w:rPr>
                <w:rFonts w:ascii="Arial" w:hAnsi="Arial" w:cs="Arial"/>
                <w:color w:val="auto"/>
                <w:sz w:val="24"/>
              </w:rPr>
            </w:pPr>
          </w:p>
        </w:tc>
      </w:tr>
      <w:tr w:rsidR="000B412B" w:rsidRPr="003D5417" w:rsidTr="00DB3930">
        <w:tc>
          <w:tcPr>
            <w:tcW w:w="5000" w:type="pct"/>
            <w:gridSpan w:val="2"/>
          </w:tcPr>
          <w:p w:rsidR="00776D8B" w:rsidRPr="003D5417" w:rsidRDefault="000B412B" w:rsidP="00857879">
            <w:pPr>
              <w:jc w:val="left"/>
              <w:rPr>
                <w:rFonts w:ascii="Arial" w:hAnsi="Arial" w:cs="Arial"/>
                <w:color w:val="auto"/>
                <w:sz w:val="24"/>
              </w:rPr>
            </w:pPr>
            <w:r w:rsidRPr="003D5417">
              <w:rPr>
                <w:rFonts w:ascii="Arial" w:hAnsi="Arial" w:cs="Arial"/>
                <w:b/>
                <w:color w:val="auto"/>
                <w:sz w:val="24"/>
              </w:rPr>
              <w:t>Objectives:</w:t>
            </w:r>
            <w:r w:rsidR="003E61E1" w:rsidRPr="003D5417">
              <w:rPr>
                <w:rFonts w:ascii="Arial" w:hAnsi="Arial" w:cs="Arial"/>
                <w:color w:val="auto"/>
                <w:sz w:val="24"/>
              </w:rPr>
              <w:t xml:space="preserve"> The activities are</w:t>
            </w:r>
            <w:r w:rsidRPr="003D5417">
              <w:rPr>
                <w:rFonts w:ascii="Arial" w:hAnsi="Arial" w:cs="Arial"/>
                <w:color w:val="auto"/>
                <w:sz w:val="24"/>
              </w:rPr>
              <w:t xml:space="preserve"> intended to </w:t>
            </w:r>
            <w:r w:rsidR="00FE1D48" w:rsidRPr="003D5417">
              <w:rPr>
                <w:rFonts w:ascii="Arial" w:hAnsi="Arial" w:cs="Arial"/>
                <w:color w:val="auto"/>
                <w:sz w:val="24"/>
              </w:rPr>
              <w:t xml:space="preserve">give </w:t>
            </w:r>
            <w:r w:rsidR="00857879" w:rsidRPr="003D5417">
              <w:rPr>
                <w:rFonts w:ascii="Arial" w:hAnsi="Arial" w:cs="Arial"/>
                <w:color w:val="auto"/>
                <w:sz w:val="24"/>
              </w:rPr>
              <w:t xml:space="preserve">pupils the opportunity to </w:t>
            </w:r>
            <w:r w:rsidR="005159DC" w:rsidRPr="003D5417">
              <w:rPr>
                <w:rFonts w:ascii="Arial" w:hAnsi="Arial" w:cs="Arial"/>
                <w:color w:val="auto"/>
                <w:sz w:val="24"/>
              </w:rPr>
              <w:t xml:space="preserve">investigate </w:t>
            </w:r>
            <w:r w:rsidR="003E61E1" w:rsidRPr="003D5417">
              <w:rPr>
                <w:rFonts w:ascii="Arial" w:hAnsi="Arial" w:cs="Arial"/>
                <w:color w:val="auto"/>
                <w:sz w:val="24"/>
              </w:rPr>
              <w:t>C.B.D.s</w:t>
            </w:r>
            <w:r w:rsidR="005159DC" w:rsidRPr="003D5417">
              <w:rPr>
                <w:rFonts w:ascii="Arial" w:hAnsi="Arial" w:cs="Arial"/>
                <w:color w:val="auto"/>
                <w:sz w:val="24"/>
              </w:rPr>
              <w:t xml:space="preserve"> </w:t>
            </w:r>
            <w:r w:rsidR="003E61E1" w:rsidRPr="003D5417">
              <w:rPr>
                <w:rFonts w:ascii="Arial" w:hAnsi="Arial" w:cs="Arial"/>
                <w:color w:val="auto"/>
                <w:sz w:val="24"/>
              </w:rPr>
              <w:t>and retailing within both the contexts of fieldwork (virtual through G.I.S.) and Decision Making (DME preparation).</w:t>
            </w:r>
          </w:p>
          <w:p w:rsidR="00C9346D" w:rsidRPr="003D5417" w:rsidRDefault="00C9346D" w:rsidP="00857879">
            <w:pPr>
              <w:jc w:val="left"/>
              <w:rPr>
                <w:rFonts w:ascii="Arial" w:hAnsi="Arial" w:cs="Arial"/>
                <w:color w:val="auto"/>
                <w:sz w:val="24"/>
              </w:rPr>
            </w:pPr>
          </w:p>
        </w:tc>
      </w:tr>
      <w:tr w:rsidR="000B412B" w:rsidRPr="003D5417" w:rsidTr="00DB3930">
        <w:tc>
          <w:tcPr>
            <w:tcW w:w="5000" w:type="pct"/>
            <w:gridSpan w:val="2"/>
          </w:tcPr>
          <w:p w:rsidR="000B412B" w:rsidRPr="003D5417" w:rsidRDefault="000B412B" w:rsidP="00DB3930">
            <w:pPr>
              <w:jc w:val="left"/>
              <w:rPr>
                <w:rFonts w:ascii="Arial" w:hAnsi="Arial" w:cs="Arial"/>
                <w:b/>
                <w:color w:val="auto"/>
                <w:sz w:val="24"/>
              </w:rPr>
            </w:pPr>
            <w:r w:rsidRPr="003D5417">
              <w:rPr>
                <w:rFonts w:ascii="Arial" w:hAnsi="Arial" w:cs="Arial"/>
                <w:b/>
                <w:color w:val="auto"/>
                <w:sz w:val="24"/>
              </w:rPr>
              <w:t>Resources required:</w:t>
            </w:r>
          </w:p>
          <w:p w:rsidR="00382A9D" w:rsidRPr="003D5417" w:rsidRDefault="00A55926" w:rsidP="00FE1D48">
            <w:pPr>
              <w:pStyle w:val="ListParagraph"/>
              <w:numPr>
                <w:ilvl w:val="0"/>
                <w:numId w:val="12"/>
              </w:numPr>
              <w:rPr>
                <w:rFonts w:ascii="Arial" w:hAnsi="Arial" w:cs="Arial"/>
                <w:b/>
                <w:sz w:val="24"/>
              </w:rPr>
            </w:pPr>
            <w:r w:rsidRPr="003D5417">
              <w:rPr>
                <w:rFonts w:ascii="Arial" w:hAnsi="Arial" w:cs="Arial"/>
                <w:b/>
                <w:sz w:val="24"/>
              </w:rPr>
              <w:t>Online resource</w:t>
            </w:r>
          </w:p>
          <w:p w:rsidR="00776D8B" w:rsidRPr="003D5417" w:rsidRDefault="00FE1D48" w:rsidP="003D5417">
            <w:pPr>
              <w:pStyle w:val="ListParagraph"/>
              <w:numPr>
                <w:ilvl w:val="0"/>
                <w:numId w:val="12"/>
              </w:numPr>
              <w:rPr>
                <w:rFonts w:ascii="Arial" w:hAnsi="Arial" w:cs="Arial"/>
                <w:b/>
                <w:sz w:val="24"/>
              </w:rPr>
            </w:pPr>
            <w:r w:rsidRPr="003D5417">
              <w:rPr>
                <w:rFonts w:ascii="Arial" w:hAnsi="Arial" w:cs="Arial"/>
                <w:b/>
                <w:sz w:val="24"/>
              </w:rPr>
              <w:t xml:space="preserve">Access to </w:t>
            </w:r>
            <w:r w:rsidR="003D5417">
              <w:rPr>
                <w:rFonts w:ascii="Arial" w:hAnsi="Arial" w:cs="Arial"/>
                <w:b/>
                <w:sz w:val="24"/>
              </w:rPr>
              <w:t>G.I.S. such as Google Earth/Maps with street view.</w:t>
            </w:r>
            <w:r w:rsidR="00857879" w:rsidRPr="003D5417">
              <w:rPr>
                <w:rFonts w:ascii="Arial" w:hAnsi="Arial" w:cs="Arial"/>
                <w:b/>
                <w:sz w:val="24"/>
              </w:rPr>
              <w:t xml:space="preserve"> </w:t>
            </w:r>
          </w:p>
        </w:tc>
      </w:tr>
      <w:tr w:rsidR="003D5417" w:rsidRPr="003D5417" w:rsidTr="00655DEE">
        <w:tc>
          <w:tcPr>
            <w:tcW w:w="3274" w:type="pct"/>
          </w:tcPr>
          <w:p w:rsidR="003D5417" w:rsidRPr="003D5417" w:rsidRDefault="003D5417" w:rsidP="00393C04">
            <w:pPr>
              <w:jc w:val="left"/>
              <w:rPr>
                <w:rFonts w:ascii="Arial" w:eastAsia="Times New Roman" w:hAnsi="Arial" w:cs="Arial"/>
                <w:b/>
                <w:color w:val="2A2A2A"/>
                <w:sz w:val="24"/>
                <w:lang w:eastAsia="en-GB"/>
              </w:rPr>
            </w:pPr>
            <w:r w:rsidRPr="003D5417">
              <w:rPr>
                <w:rFonts w:ascii="Arial" w:eastAsia="Times New Roman" w:hAnsi="Arial" w:cs="Arial"/>
                <w:b/>
                <w:color w:val="2A2A2A"/>
                <w:sz w:val="24"/>
                <w:lang w:eastAsia="en-GB"/>
              </w:rPr>
              <w:t>Resource</w:t>
            </w:r>
          </w:p>
        </w:tc>
        <w:tc>
          <w:tcPr>
            <w:tcW w:w="1726" w:type="pct"/>
          </w:tcPr>
          <w:p w:rsidR="003D5417" w:rsidRPr="003D5417" w:rsidRDefault="003D5417" w:rsidP="00DB3930">
            <w:pPr>
              <w:jc w:val="left"/>
              <w:rPr>
                <w:rFonts w:ascii="Arial" w:hAnsi="Arial" w:cs="Arial"/>
                <w:b/>
                <w:color w:val="auto"/>
                <w:sz w:val="24"/>
              </w:rPr>
            </w:pPr>
            <w:r w:rsidRPr="003D5417">
              <w:rPr>
                <w:rFonts w:ascii="Arial" w:hAnsi="Arial" w:cs="Arial"/>
                <w:b/>
                <w:color w:val="auto"/>
                <w:sz w:val="24"/>
              </w:rPr>
              <w:t xml:space="preserve">Suggested time: </w:t>
            </w:r>
          </w:p>
        </w:tc>
      </w:tr>
      <w:tr w:rsidR="00F56E31" w:rsidRPr="003D5417" w:rsidTr="00655DEE">
        <w:tc>
          <w:tcPr>
            <w:tcW w:w="3274" w:type="pct"/>
          </w:tcPr>
          <w:p w:rsidR="006B6D5C" w:rsidRDefault="003D5417" w:rsidP="00393C04">
            <w:pPr>
              <w:jc w:val="left"/>
              <w:rPr>
                <w:rFonts w:ascii="Arial" w:eastAsia="Times New Roman" w:hAnsi="Arial" w:cs="Arial"/>
                <w:b/>
                <w:color w:val="2A2A2A"/>
                <w:sz w:val="24"/>
                <w:lang w:eastAsia="en-GB"/>
              </w:rPr>
            </w:pPr>
            <w:r w:rsidRPr="003D5417">
              <w:rPr>
                <w:rFonts w:ascii="Arial" w:eastAsia="Times New Roman" w:hAnsi="Arial" w:cs="Arial"/>
                <w:b/>
                <w:color w:val="2A2A2A"/>
                <w:sz w:val="24"/>
                <w:lang w:eastAsia="en-GB"/>
              </w:rPr>
              <w:t>Issues In The C.B.D.</w:t>
            </w:r>
          </w:p>
          <w:p w:rsidR="003B4361" w:rsidRDefault="003B4361" w:rsidP="00393C04">
            <w:pPr>
              <w:jc w:val="left"/>
              <w:rPr>
                <w:rFonts w:ascii="Arial" w:eastAsia="Times New Roman" w:hAnsi="Arial" w:cs="Arial"/>
                <w:b/>
                <w:color w:val="2A2A2A"/>
                <w:sz w:val="24"/>
                <w:lang w:eastAsia="en-GB"/>
              </w:rPr>
            </w:pPr>
          </w:p>
          <w:p w:rsidR="003D5417" w:rsidRDefault="003D5417" w:rsidP="003D5417">
            <w:pPr>
              <w:jc w:val="left"/>
              <w:rPr>
                <w:rFonts w:ascii="Arial" w:eastAsia="Times New Roman" w:hAnsi="Arial" w:cs="Arial"/>
                <w:color w:val="2A2A2A"/>
                <w:sz w:val="24"/>
                <w:lang w:eastAsia="en-GB"/>
              </w:rPr>
            </w:pPr>
            <w:r>
              <w:rPr>
                <w:rFonts w:ascii="Arial" w:eastAsia="Times New Roman" w:hAnsi="Arial" w:cs="Arial"/>
                <w:color w:val="2A2A2A"/>
                <w:sz w:val="24"/>
                <w:lang w:eastAsia="en-GB"/>
              </w:rPr>
              <w:t>The resource is used as a teacher class starter before pupils read the resource. The students then select a number of settlements in their locality of different sizes before using street view to undertake a virtual fieldtrip along the high streets. They keep a tally chart of building uses from goods, services (divided into high and low order), leisure and vacant. This data can then be graphed and traditional models of sphere of influence/settlement hierarchy tested in the locality.</w:t>
            </w:r>
          </w:p>
          <w:p w:rsidR="003B4361" w:rsidRPr="003D5417" w:rsidRDefault="003B4361" w:rsidP="003D5417">
            <w:pPr>
              <w:jc w:val="left"/>
              <w:rPr>
                <w:rFonts w:ascii="Arial" w:hAnsi="Arial" w:cs="Arial"/>
                <w:color w:val="auto"/>
                <w:sz w:val="24"/>
              </w:rPr>
            </w:pPr>
          </w:p>
        </w:tc>
        <w:tc>
          <w:tcPr>
            <w:tcW w:w="1726" w:type="pct"/>
          </w:tcPr>
          <w:p w:rsidR="003B4361" w:rsidRDefault="003B4361" w:rsidP="006B6D5C">
            <w:pPr>
              <w:jc w:val="left"/>
              <w:rPr>
                <w:rFonts w:ascii="Arial" w:hAnsi="Arial" w:cs="Arial"/>
                <w:color w:val="auto"/>
                <w:sz w:val="24"/>
              </w:rPr>
            </w:pPr>
          </w:p>
          <w:p w:rsidR="003B4361" w:rsidRDefault="003B4361" w:rsidP="006B6D5C">
            <w:pPr>
              <w:jc w:val="left"/>
              <w:rPr>
                <w:rFonts w:ascii="Arial" w:hAnsi="Arial" w:cs="Arial"/>
                <w:color w:val="auto"/>
                <w:sz w:val="24"/>
              </w:rPr>
            </w:pPr>
          </w:p>
          <w:p w:rsidR="00F56E31" w:rsidRPr="003D5417" w:rsidRDefault="00F56E31" w:rsidP="006B6D5C">
            <w:pPr>
              <w:jc w:val="left"/>
              <w:rPr>
                <w:rFonts w:ascii="Arial" w:hAnsi="Arial" w:cs="Arial"/>
                <w:b/>
                <w:color w:val="auto"/>
                <w:sz w:val="24"/>
              </w:rPr>
            </w:pPr>
            <w:r w:rsidRPr="003D5417">
              <w:rPr>
                <w:rFonts w:ascii="Arial" w:hAnsi="Arial" w:cs="Arial"/>
                <w:color w:val="auto"/>
                <w:sz w:val="24"/>
              </w:rPr>
              <w:t>Th</w:t>
            </w:r>
            <w:r w:rsidR="00393C04" w:rsidRPr="003D5417">
              <w:rPr>
                <w:rFonts w:ascii="Arial" w:hAnsi="Arial" w:cs="Arial"/>
                <w:color w:val="auto"/>
                <w:sz w:val="24"/>
              </w:rPr>
              <w:t>is activity is designed to take a one hour lesson and</w:t>
            </w:r>
            <w:r w:rsidR="00FE1D48" w:rsidRPr="003D5417">
              <w:rPr>
                <w:rFonts w:ascii="Arial" w:hAnsi="Arial" w:cs="Arial"/>
                <w:color w:val="auto"/>
                <w:sz w:val="24"/>
              </w:rPr>
              <w:t xml:space="preserve"> possibly a</w:t>
            </w:r>
            <w:r w:rsidR="00393C04" w:rsidRPr="003D5417">
              <w:rPr>
                <w:rFonts w:ascii="Arial" w:hAnsi="Arial" w:cs="Arial"/>
                <w:color w:val="auto"/>
                <w:sz w:val="24"/>
              </w:rPr>
              <w:t xml:space="preserve"> follow up homework to </w:t>
            </w:r>
            <w:r w:rsidR="00857879" w:rsidRPr="003D5417">
              <w:rPr>
                <w:rFonts w:ascii="Arial" w:hAnsi="Arial" w:cs="Arial"/>
                <w:color w:val="auto"/>
                <w:sz w:val="24"/>
              </w:rPr>
              <w:t xml:space="preserve">complete the </w:t>
            </w:r>
            <w:r w:rsidR="006B6D5C" w:rsidRPr="003D5417">
              <w:rPr>
                <w:rFonts w:ascii="Arial" w:hAnsi="Arial" w:cs="Arial"/>
                <w:color w:val="auto"/>
                <w:sz w:val="24"/>
              </w:rPr>
              <w:t>exercise</w:t>
            </w:r>
            <w:r w:rsidR="005B65DD" w:rsidRPr="003D5417">
              <w:rPr>
                <w:rFonts w:ascii="Arial" w:hAnsi="Arial" w:cs="Arial"/>
                <w:color w:val="auto"/>
                <w:sz w:val="24"/>
              </w:rPr>
              <w:t>. This of course could be done in class.</w:t>
            </w:r>
          </w:p>
        </w:tc>
      </w:tr>
      <w:tr w:rsidR="003E61E1" w:rsidRPr="003D5417" w:rsidTr="003E61E1">
        <w:trPr>
          <w:trHeight w:val="1986"/>
        </w:trPr>
        <w:tc>
          <w:tcPr>
            <w:tcW w:w="3272" w:type="pct"/>
          </w:tcPr>
          <w:p w:rsidR="003E61E1" w:rsidRDefault="003D5417" w:rsidP="003D5417">
            <w:pPr>
              <w:jc w:val="left"/>
              <w:rPr>
                <w:rFonts w:ascii="Arial" w:hAnsi="Arial" w:cs="Arial"/>
                <w:b/>
                <w:sz w:val="24"/>
              </w:rPr>
            </w:pPr>
            <w:r w:rsidRPr="003D5417">
              <w:rPr>
                <w:rFonts w:ascii="Arial" w:hAnsi="Arial" w:cs="Arial"/>
                <w:b/>
                <w:sz w:val="24"/>
              </w:rPr>
              <w:t>The Changing Face of Retailing</w:t>
            </w:r>
          </w:p>
          <w:p w:rsidR="003B4361" w:rsidRDefault="003B4361" w:rsidP="003D5417">
            <w:pPr>
              <w:jc w:val="left"/>
              <w:rPr>
                <w:rFonts w:ascii="Arial" w:hAnsi="Arial" w:cs="Arial"/>
                <w:b/>
                <w:sz w:val="24"/>
              </w:rPr>
            </w:pPr>
          </w:p>
          <w:p w:rsidR="003D5417" w:rsidRPr="003D5417" w:rsidRDefault="003D5417" w:rsidP="003D5417">
            <w:pPr>
              <w:jc w:val="left"/>
              <w:rPr>
                <w:rFonts w:ascii="Arial" w:hAnsi="Arial" w:cs="Arial"/>
                <w:color w:val="auto"/>
                <w:sz w:val="24"/>
              </w:rPr>
            </w:pPr>
            <w:r>
              <w:rPr>
                <w:rFonts w:ascii="Arial" w:hAnsi="Arial" w:cs="Arial"/>
                <w:sz w:val="24"/>
              </w:rPr>
              <w:t>Following on from the previous activity; students virtually visit a major town centre (not Cardiff) to look evidences of the kinds of retailers that are going out of business. They then need to suggest and defend which retailers they believe are most at risk on the high street.</w:t>
            </w:r>
          </w:p>
        </w:tc>
        <w:tc>
          <w:tcPr>
            <w:tcW w:w="1728" w:type="pct"/>
          </w:tcPr>
          <w:p w:rsidR="003B4361" w:rsidRDefault="003B4361" w:rsidP="003D5417">
            <w:pPr>
              <w:jc w:val="left"/>
              <w:rPr>
                <w:rFonts w:ascii="Arial" w:hAnsi="Arial" w:cs="Arial"/>
                <w:color w:val="auto"/>
                <w:sz w:val="24"/>
              </w:rPr>
            </w:pPr>
          </w:p>
          <w:p w:rsidR="003B4361" w:rsidRDefault="003B4361" w:rsidP="003D5417">
            <w:pPr>
              <w:jc w:val="left"/>
              <w:rPr>
                <w:rFonts w:ascii="Arial" w:hAnsi="Arial" w:cs="Arial"/>
                <w:color w:val="auto"/>
                <w:sz w:val="24"/>
              </w:rPr>
            </w:pPr>
          </w:p>
          <w:p w:rsidR="003E61E1" w:rsidRDefault="003D5417" w:rsidP="003D5417">
            <w:pPr>
              <w:jc w:val="left"/>
              <w:rPr>
                <w:rFonts w:ascii="Arial" w:hAnsi="Arial" w:cs="Arial"/>
                <w:color w:val="auto"/>
                <w:sz w:val="24"/>
              </w:rPr>
            </w:pPr>
            <w:r>
              <w:rPr>
                <w:rFonts w:ascii="Arial" w:hAnsi="Arial" w:cs="Arial"/>
                <w:color w:val="auto"/>
                <w:sz w:val="24"/>
              </w:rPr>
              <w:t xml:space="preserve">This is envisaged as a 10-15 minute research activity followed by </w:t>
            </w:r>
            <w:proofErr w:type="spellStart"/>
            <w:r>
              <w:rPr>
                <w:rFonts w:ascii="Arial" w:hAnsi="Arial" w:cs="Arial"/>
                <w:color w:val="auto"/>
                <w:sz w:val="24"/>
              </w:rPr>
              <w:t>groupwork</w:t>
            </w:r>
            <w:proofErr w:type="spellEnd"/>
            <w:r>
              <w:rPr>
                <w:rFonts w:ascii="Arial" w:hAnsi="Arial" w:cs="Arial"/>
                <w:color w:val="auto"/>
                <w:sz w:val="24"/>
              </w:rPr>
              <w:t>/discussion to reach a consensus. Using evidence from G.I.S. the groups need to present and defend their positions.</w:t>
            </w:r>
          </w:p>
          <w:p w:rsidR="003B4361" w:rsidRPr="003D5417" w:rsidRDefault="003B4361" w:rsidP="003D5417">
            <w:pPr>
              <w:jc w:val="left"/>
              <w:rPr>
                <w:rFonts w:ascii="Arial" w:hAnsi="Arial" w:cs="Arial"/>
                <w:color w:val="auto"/>
                <w:sz w:val="24"/>
              </w:rPr>
            </w:pPr>
          </w:p>
        </w:tc>
      </w:tr>
      <w:tr w:rsidR="003E61E1" w:rsidRPr="003D5417" w:rsidTr="003E61E1">
        <w:trPr>
          <w:trHeight w:val="1887"/>
        </w:trPr>
        <w:tc>
          <w:tcPr>
            <w:tcW w:w="3272" w:type="pct"/>
          </w:tcPr>
          <w:p w:rsidR="003E61E1" w:rsidRDefault="003D5417" w:rsidP="003D5417">
            <w:pPr>
              <w:jc w:val="left"/>
              <w:rPr>
                <w:rFonts w:ascii="Arial" w:hAnsi="Arial" w:cs="Arial"/>
                <w:b/>
                <w:sz w:val="24"/>
              </w:rPr>
            </w:pPr>
            <w:r w:rsidRPr="003D5417">
              <w:rPr>
                <w:rFonts w:ascii="Arial" w:hAnsi="Arial" w:cs="Arial"/>
                <w:b/>
                <w:sz w:val="24"/>
              </w:rPr>
              <w:t xml:space="preserve">Wales’s C.B.D.’s – Decision Making Time </w:t>
            </w:r>
          </w:p>
          <w:p w:rsidR="003B4361" w:rsidRDefault="003B4361" w:rsidP="003D5417">
            <w:pPr>
              <w:jc w:val="left"/>
              <w:rPr>
                <w:rFonts w:ascii="Arial" w:hAnsi="Arial" w:cs="Arial"/>
                <w:b/>
                <w:sz w:val="24"/>
              </w:rPr>
            </w:pPr>
          </w:p>
          <w:p w:rsidR="003B4361" w:rsidRPr="003B4361" w:rsidRDefault="003B4361" w:rsidP="003D5417">
            <w:pPr>
              <w:jc w:val="left"/>
              <w:rPr>
                <w:rFonts w:ascii="Arial" w:hAnsi="Arial" w:cs="Arial"/>
                <w:color w:val="auto"/>
                <w:sz w:val="24"/>
              </w:rPr>
            </w:pPr>
            <w:r>
              <w:rPr>
                <w:rFonts w:ascii="Arial" w:hAnsi="Arial" w:cs="Arial"/>
                <w:sz w:val="24"/>
              </w:rPr>
              <w:t xml:space="preserve">Pupils should use the resource and extra research to build up a PowerPoint presentation on what they think should be done in a town centre of their choice. They should consider examples from around Wales and beyond and also justify their rejected strategies as well as their .chosen strategies </w:t>
            </w:r>
          </w:p>
        </w:tc>
        <w:tc>
          <w:tcPr>
            <w:tcW w:w="1728" w:type="pct"/>
          </w:tcPr>
          <w:p w:rsidR="003B4361" w:rsidRDefault="003B4361" w:rsidP="003B4361">
            <w:pPr>
              <w:jc w:val="left"/>
              <w:rPr>
                <w:rFonts w:ascii="Arial" w:hAnsi="Arial" w:cs="Arial"/>
                <w:color w:val="auto"/>
                <w:sz w:val="24"/>
              </w:rPr>
            </w:pPr>
          </w:p>
          <w:p w:rsidR="003B4361" w:rsidRDefault="003B4361" w:rsidP="003B4361">
            <w:pPr>
              <w:jc w:val="left"/>
              <w:rPr>
                <w:rFonts w:ascii="Arial" w:hAnsi="Arial" w:cs="Arial"/>
                <w:color w:val="auto"/>
                <w:sz w:val="24"/>
              </w:rPr>
            </w:pPr>
          </w:p>
          <w:p w:rsidR="003E61E1" w:rsidRPr="003D5417" w:rsidRDefault="003B4361" w:rsidP="003B4361">
            <w:pPr>
              <w:jc w:val="left"/>
              <w:rPr>
                <w:rFonts w:ascii="Arial" w:hAnsi="Arial" w:cs="Arial"/>
                <w:b/>
                <w:color w:val="auto"/>
                <w:sz w:val="24"/>
              </w:rPr>
            </w:pPr>
            <w:r w:rsidRPr="003D5417">
              <w:rPr>
                <w:rFonts w:ascii="Arial" w:hAnsi="Arial" w:cs="Arial"/>
                <w:color w:val="auto"/>
                <w:sz w:val="24"/>
              </w:rPr>
              <w:t>This activity is designed to take a one hour lesson and possibly a follow up homework to complete the exercise. This of course could be done in class.</w:t>
            </w:r>
          </w:p>
        </w:tc>
      </w:tr>
      <w:tr w:rsidR="000B412B" w:rsidRPr="003D5417" w:rsidTr="00DB3930">
        <w:tc>
          <w:tcPr>
            <w:tcW w:w="5000" w:type="pct"/>
            <w:gridSpan w:val="2"/>
          </w:tcPr>
          <w:p w:rsidR="000B412B" w:rsidRPr="003D5417" w:rsidRDefault="000B412B" w:rsidP="00DB3930">
            <w:pPr>
              <w:jc w:val="left"/>
              <w:rPr>
                <w:rFonts w:ascii="Arial" w:hAnsi="Arial" w:cs="Arial"/>
                <w:color w:val="auto"/>
                <w:sz w:val="24"/>
              </w:rPr>
            </w:pPr>
            <w:r w:rsidRPr="003D5417">
              <w:rPr>
                <w:rFonts w:ascii="Arial" w:hAnsi="Arial" w:cs="Arial"/>
                <w:b/>
                <w:color w:val="auto"/>
                <w:sz w:val="24"/>
              </w:rPr>
              <w:t>Notes:</w:t>
            </w:r>
            <w:r w:rsidRPr="003D5417">
              <w:rPr>
                <w:rFonts w:ascii="Arial" w:hAnsi="Arial" w:cs="Arial"/>
                <w:color w:val="auto"/>
                <w:sz w:val="24"/>
              </w:rPr>
              <w:t xml:space="preserve"> </w:t>
            </w:r>
          </w:p>
          <w:p w:rsidR="00A55926" w:rsidRPr="003D5417" w:rsidRDefault="00A55926" w:rsidP="00DB3930">
            <w:pPr>
              <w:jc w:val="left"/>
              <w:rPr>
                <w:rFonts w:ascii="Arial" w:hAnsi="Arial" w:cs="Arial"/>
                <w:color w:val="auto"/>
                <w:sz w:val="24"/>
              </w:rPr>
            </w:pPr>
          </w:p>
          <w:p w:rsidR="00A55926" w:rsidRPr="003D5417" w:rsidRDefault="00A55926" w:rsidP="00DB3930">
            <w:pPr>
              <w:jc w:val="left"/>
              <w:rPr>
                <w:rFonts w:ascii="Arial" w:hAnsi="Arial" w:cs="Arial"/>
                <w:color w:val="auto"/>
                <w:sz w:val="24"/>
              </w:rPr>
            </w:pPr>
          </w:p>
          <w:p w:rsidR="00776D8B" w:rsidRDefault="00776D8B" w:rsidP="00DB3930">
            <w:pPr>
              <w:jc w:val="left"/>
              <w:rPr>
                <w:rFonts w:ascii="Arial" w:hAnsi="Arial" w:cs="Arial"/>
                <w:color w:val="auto"/>
                <w:sz w:val="24"/>
              </w:rPr>
            </w:pPr>
          </w:p>
          <w:p w:rsidR="003B4361" w:rsidRDefault="003B4361" w:rsidP="00DB3930">
            <w:pPr>
              <w:jc w:val="left"/>
              <w:rPr>
                <w:rFonts w:ascii="Arial" w:hAnsi="Arial" w:cs="Arial"/>
                <w:color w:val="auto"/>
                <w:sz w:val="24"/>
              </w:rPr>
            </w:pPr>
          </w:p>
          <w:p w:rsidR="003B4361" w:rsidRDefault="003B4361" w:rsidP="00DB3930">
            <w:pPr>
              <w:jc w:val="left"/>
              <w:rPr>
                <w:rFonts w:ascii="Arial" w:hAnsi="Arial" w:cs="Arial"/>
                <w:color w:val="auto"/>
                <w:sz w:val="24"/>
              </w:rPr>
            </w:pPr>
          </w:p>
          <w:p w:rsidR="003B4361" w:rsidRDefault="003B4361" w:rsidP="00DB3930">
            <w:pPr>
              <w:jc w:val="left"/>
              <w:rPr>
                <w:rFonts w:ascii="Arial" w:hAnsi="Arial" w:cs="Arial"/>
                <w:color w:val="auto"/>
                <w:sz w:val="24"/>
              </w:rPr>
            </w:pPr>
          </w:p>
          <w:p w:rsidR="003B4361" w:rsidRDefault="003B4361" w:rsidP="00DB3930">
            <w:pPr>
              <w:jc w:val="left"/>
              <w:rPr>
                <w:rFonts w:ascii="Arial" w:hAnsi="Arial" w:cs="Arial"/>
                <w:color w:val="auto"/>
                <w:sz w:val="24"/>
              </w:rPr>
            </w:pPr>
          </w:p>
          <w:p w:rsidR="003B4361" w:rsidRPr="003D5417" w:rsidRDefault="003B4361" w:rsidP="00DB3930">
            <w:pPr>
              <w:jc w:val="left"/>
              <w:rPr>
                <w:rFonts w:ascii="Arial" w:hAnsi="Arial" w:cs="Arial"/>
                <w:color w:val="auto"/>
                <w:sz w:val="24"/>
              </w:rPr>
            </w:pPr>
          </w:p>
          <w:p w:rsidR="00A55926" w:rsidRPr="003D5417" w:rsidRDefault="00A55926" w:rsidP="00DB3930">
            <w:pPr>
              <w:jc w:val="left"/>
              <w:rPr>
                <w:rFonts w:ascii="Arial" w:hAnsi="Arial" w:cs="Arial"/>
                <w:color w:val="auto"/>
                <w:sz w:val="24"/>
              </w:rPr>
            </w:pPr>
          </w:p>
          <w:p w:rsidR="00A55926" w:rsidRPr="003D5417" w:rsidRDefault="00A55926" w:rsidP="00DB3930">
            <w:pPr>
              <w:jc w:val="left"/>
              <w:rPr>
                <w:rFonts w:ascii="Arial" w:hAnsi="Arial" w:cs="Arial"/>
                <w:b/>
                <w:color w:val="auto"/>
                <w:sz w:val="24"/>
              </w:rPr>
            </w:pPr>
            <w:bookmarkStart w:id="0" w:name="_GoBack"/>
            <w:bookmarkEnd w:id="0"/>
          </w:p>
        </w:tc>
      </w:tr>
    </w:tbl>
    <w:p w:rsidR="00B315E3" w:rsidRPr="00814551" w:rsidRDefault="00B315E3" w:rsidP="003B4361">
      <w:pPr>
        <w:rPr>
          <w:rFonts w:ascii="Arial" w:hAnsi="Arial" w:cs="Arial"/>
          <w:sz w:val="24"/>
        </w:rPr>
      </w:pPr>
    </w:p>
    <w:sectPr w:rsidR="00B315E3" w:rsidRPr="00814551" w:rsidSect="00EC4303">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4303"/>
    <w:rsid w:val="000001E0"/>
    <w:rsid w:val="00045EA0"/>
    <w:rsid w:val="00055CFE"/>
    <w:rsid w:val="00062E5B"/>
    <w:rsid w:val="00072B5A"/>
    <w:rsid w:val="000950AE"/>
    <w:rsid w:val="000B412B"/>
    <w:rsid w:val="00111F3F"/>
    <w:rsid w:val="0012431A"/>
    <w:rsid w:val="0016319B"/>
    <w:rsid w:val="00187DA8"/>
    <w:rsid w:val="001A03F2"/>
    <w:rsid w:val="001A7589"/>
    <w:rsid w:val="001D71BD"/>
    <w:rsid w:val="00214F18"/>
    <w:rsid w:val="00233741"/>
    <w:rsid w:val="002338D6"/>
    <w:rsid w:val="00261A56"/>
    <w:rsid w:val="00272B66"/>
    <w:rsid w:val="002733DC"/>
    <w:rsid w:val="00296513"/>
    <w:rsid w:val="002C53F9"/>
    <w:rsid w:val="00326A67"/>
    <w:rsid w:val="00345A1E"/>
    <w:rsid w:val="00377A6B"/>
    <w:rsid w:val="00382A9D"/>
    <w:rsid w:val="00393C04"/>
    <w:rsid w:val="003B4361"/>
    <w:rsid w:val="003B7215"/>
    <w:rsid w:val="003C4161"/>
    <w:rsid w:val="003C5E99"/>
    <w:rsid w:val="003D5417"/>
    <w:rsid w:val="003E61E1"/>
    <w:rsid w:val="00422EDD"/>
    <w:rsid w:val="004633F3"/>
    <w:rsid w:val="00465AE6"/>
    <w:rsid w:val="005034A1"/>
    <w:rsid w:val="005143B5"/>
    <w:rsid w:val="005159DC"/>
    <w:rsid w:val="00533423"/>
    <w:rsid w:val="00593422"/>
    <w:rsid w:val="005956C0"/>
    <w:rsid w:val="005B65DD"/>
    <w:rsid w:val="005C1598"/>
    <w:rsid w:val="005F36B9"/>
    <w:rsid w:val="0062222F"/>
    <w:rsid w:val="00655DEE"/>
    <w:rsid w:val="006662A1"/>
    <w:rsid w:val="00667968"/>
    <w:rsid w:val="006B6D5C"/>
    <w:rsid w:val="006D4BE8"/>
    <w:rsid w:val="006E6CA3"/>
    <w:rsid w:val="00776D8B"/>
    <w:rsid w:val="007773BE"/>
    <w:rsid w:val="00785D02"/>
    <w:rsid w:val="00795555"/>
    <w:rsid w:val="00814551"/>
    <w:rsid w:val="008150D2"/>
    <w:rsid w:val="00830A33"/>
    <w:rsid w:val="0083166C"/>
    <w:rsid w:val="008360BF"/>
    <w:rsid w:val="00836A63"/>
    <w:rsid w:val="00857879"/>
    <w:rsid w:val="008A4ED3"/>
    <w:rsid w:val="008B3F44"/>
    <w:rsid w:val="008C02CA"/>
    <w:rsid w:val="00992A79"/>
    <w:rsid w:val="009C5FB1"/>
    <w:rsid w:val="009D7F30"/>
    <w:rsid w:val="009E70E8"/>
    <w:rsid w:val="009F2633"/>
    <w:rsid w:val="009F7F97"/>
    <w:rsid w:val="00A32B33"/>
    <w:rsid w:val="00A37F7A"/>
    <w:rsid w:val="00A55926"/>
    <w:rsid w:val="00A57165"/>
    <w:rsid w:val="00A616E7"/>
    <w:rsid w:val="00A61AA7"/>
    <w:rsid w:val="00A95A63"/>
    <w:rsid w:val="00AB22BA"/>
    <w:rsid w:val="00B20939"/>
    <w:rsid w:val="00B315E3"/>
    <w:rsid w:val="00B572EC"/>
    <w:rsid w:val="00B631B4"/>
    <w:rsid w:val="00B64884"/>
    <w:rsid w:val="00B7662C"/>
    <w:rsid w:val="00BB1E1D"/>
    <w:rsid w:val="00C04BBB"/>
    <w:rsid w:val="00C9346D"/>
    <w:rsid w:val="00CA389B"/>
    <w:rsid w:val="00CA72D3"/>
    <w:rsid w:val="00CB0909"/>
    <w:rsid w:val="00CB233A"/>
    <w:rsid w:val="00CB4434"/>
    <w:rsid w:val="00CC1DF1"/>
    <w:rsid w:val="00CE703C"/>
    <w:rsid w:val="00D11642"/>
    <w:rsid w:val="00D12D3B"/>
    <w:rsid w:val="00D96F26"/>
    <w:rsid w:val="00DA6F9B"/>
    <w:rsid w:val="00DB1C1E"/>
    <w:rsid w:val="00DB3930"/>
    <w:rsid w:val="00DD20A9"/>
    <w:rsid w:val="00E1756C"/>
    <w:rsid w:val="00E343D7"/>
    <w:rsid w:val="00E8400B"/>
    <w:rsid w:val="00EB67CC"/>
    <w:rsid w:val="00EC4303"/>
    <w:rsid w:val="00EE621C"/>
    <w:rsid w:val="00F44039"/>
    <w:rsid w:val="00F47579"/>
    <w:rsid w:val="00F56E31"/>
    <w:rsid w:val="00F717EA"/>
    <w:rsid w:val="00F87558"/>
    <w:rsid w:val="00F94A43"/>
    <w:rsid w:val="00FE0585"/>
    <w:rsid w:val="00FE1D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12</cp:revision>
  <dcterms:created xsi:type="dcterms:W3CDTF">2011-02-15T10:04:00Z</dcterms:created>
  <dcterms:modified xsi:type="dcterms:W3CDTF">2013-02-18T12:51:00Z</dcterms:modified>
</cp:coreProperties>
</file>